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FF00" w14:textId="77777777" w:rsidR="006904D3" w:rsidRDefault="00000000">
      <w:pPr>
        <w:pStyle w:val="Pealkiri"/>
        <w:spacing w:before="92"/>
        <w:ind w:left="3620" w:right="3612"/>
        <w:jc w:val="center"/>
      </w:pPr>
      <w:r>
        <w:t>ДОВЕРЕННОСТЬ</w:t>
      </w:r>
    </w:p>
    <w:p w14:paraId="78E2AB71" w14:textId="77777777" w:rsidR="006904D3" w:rsidRDefault="006904D3">
      <w:pPr>
        <w:pStyle w:val="Kehatekst"/>
        <w:spacing w:before="5"/>
        <w:rPr>
          <w:rFonts w:ascii="Arial"/>
          <w:b/>
          <w:sz w:val="34"/>
        </w:rPr>
      </w:pPr>
    </w:p>
    <w:p w14:paraId="2AD8056A" w14:textId="77777777" w:rsidR="006904D3" w:rsidRDefault="00000000">
      <w:pPr>
        <w:pStyle w:val="Kehatekst"/>
        <w:spacing w:before="1" w:line="400" w:lineRule="atLeast"/>
        <w:ind w:left="683" w:right="1595" w:hanging="567"/>
      </w:pPr>
      <w:r>
        <w:t>Я</w:t>
      </w:r>
      <w:r>
        <w:rPr>
          <w:spacing w:val="-10"/>
        </w:rPr>
        <w:t xml:space="preserve"> </w:t>
      </w:r>
      <w:r>
        <w:t>(собственник</w:t>
      </w:r>
      <w:r>
        <w:rPr>
          <w:spacing w:val="-10"/>
        </w:rPr>
        <w:t xml:space="preserve"> </w:t>
      </w:r>
      <w:r>
        <w:t>транспортного</w:t>
      </w:r>
      <w:r>
        <w:rPr>
          <w:spacing w:val="-9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указанный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регистре):</w:t>
      </w:r>
      <w:r>
        <w:rPr>
          <w:spacing w:val="-61"/>
        </w:rPr>
        <w:t xml:space="preserve"> </w:t>
      </w:r>
      <w:r>
        <w:rPr>
          <w:w w:val="105"/>
        </w:rPr>
        <w:t>имя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фамилия:</w:t>
      </w:r>
      <w:r>
        <w:rPr>
          <w:spacing w:val="6"/>
          <w:w w:val="105"/>
        </w:rPr>
        <w:t xml:space="preserve"> </w:t>
      </w:r>
      <w:r>
        <w:rPr>
          <w:w w:val="160"/>
        </w:rPr>
        <w:t>………………………………</w:t>
      </w:r>
    </w:p>
    <w:p w14:paraId="3C54749F" w14:textId="77777777" w:rsidR="006904D3" w:rsidRDefault="00000000">
      <w:pPr>
        <w:pStyle w:val="Kehatekst"/>
        <w:ind w:left="683"/>
      </w:pPr>
      <w:r>
        <w:rPr>
          <w:w w:val="120"/>
        </w:rPr>
        <w:t>личный</w:t>
      </w:r>
      <w:r>
        <w:rPr>
          <w:spacing w:val="37"/>
          <w:w w:val="120"/>
        </w:rPr>
        <w:t xml:space="preserve"> </w:t>
      </w:r>
      <w:proofErr w:type="gramStart"/>
      <w:r>
        <w:rPr>
          <w:w w:val="120"/>
        </w:rPr>
        <w:t>код:</w:t>
      </w:r>
      <w:r>
        <w:rPr>
          <w:spacing w:val="37"/>
          <w:w w:val="120"/>
        </w:rPr>
        <w:t xml:space="preserve"> </w:t>
      </w:r>
      <w:r>
        <w:rPr>
          <w:w w:val="155"/>
        </w:rPr>
        <w:t>.…</w:t>
      </w:r>
      <w:proofErr w:type="gramEnd"/>
      <w:r>
        <w:rPr>
          <w:w w:val="155"/>
        </w:rPr>
        <w:t>………………………………………….</w:t>
      </w:r>
    </w:p>
    <w:p w14:paraId="0F0ACBAF" w14:textId="77777777" w:rsidR="006904D3" w:rsidRDefault="00000000">
      <w:pPr>
        <w:pStyle w:val="Kehatekst"/>
        <w:spacing w:before="7"/>
        <w:ind w:left="683"/>
      </w:pPr>
      <w:r>
        <w:rPr>
          <w:w w:val="120"/>
        </w:rPr>
        <w:t>место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жительства: </w:t>
      </w:r>
      <w:r>
        <w:rPr>
          <w:w w:val="155"/>
        </w:rPr>
        <w:t>…………………………………………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</w:t>
      </w:r>
    </w:p>
    <w:p w14:paraId="2C34BCD6" w14:textId="77777777" w:rsidR="006904D3" w:rsidRDefault="006904D3">
      <w:pPr>
        <w:pStyle w:val="Kehatekst"/>
        <w:spacing w:before="9"/>
      </w:pPr>
    </w:p>
    <w:p w14:paraId="7E3D236C" w14:textId="77777777" w:rsidR="006904D3" w:rsidRDefault="00000000">
      <w:pPr>
        <w:pStyle w:val="Kehatekst"/>
        <w:ind w:left="683" w:right="1595" w:hanging="567"/>
      </w:pPr>
      <w:r>
        <w:t>подтверждаю,</w:t>
      </w:r>
      <w:r>
        <w:rPr>
          <w:spacing w:val="-7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принадлежит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средство:</w:t>
      </w:r>
      <w:r>
        <w:rPr>
          <w:spacing w:val="-61"/>
        </w:rPr>
        <w:t xml:space="preserve"> </w:t>
      </w:r>
      <w:r>
        <w:rPr>
          <w:w w:val="110"/>
        </w:rPr>
        <w:t>марка,</w:t>
      </w:r>
      <w:r>
        <w:rPr>
          <w:spacing w:val="41"/>
          <w:w w:val="110"/>
        </w:rPr>
        <w:t xml:space="preserve"> </w:t>
      </w:r>
      <w:r>
        <w:rPr>
          <w:w w:val="110"/>
        </w:rPr>
        <w:t>модель:</w:t>
      </w:r>
      <w:r>
        <w:rPr>
          <w:spacing w:val="40"/>
          <w:w w:val="110"/>
        </w:rPr>
        <w:t xml:space="preserve"> </w:t>
      </w:r>
      <w:r>
        <w:rPr>
          <w:w w:val="125"/>
        </w:rPr>
        <w:t>…………………………………...........</w:t>
      </w:r>
    </w:p>
    <w:p w14:paraId="0A84E398" w14:textId="77777777" w:rsidR="006904D3" w:rsidRDefault="00000000">
      <w:pPr>
        <w:pStyle w:val="Kehatekst"/>
        <w:spacing w:before="9"/>
        <w:ind w:left="683"/>
      </w:pPr>
      <w:r>
        <w:rPr>
          <w:w w:val="120"/>
        </w:rPr>
        <w:t>регистрационный</w:t>
      </w:r>
      <w:r>
        <w:rPr>
          <w:spacing w:val="14"/>
          <w:w w:val="120"/>
        </w:rPr>
        <w:t xml:space="preserve"> </w:t>
      </w:r>
      <w:r>
        <w:rPr>
          <w:w w:val="120"/>
        </w:rPr>
        <w:t>номер:</w:t>
      </w:r>
      <w:r>
        <w:rPr>
          <w:spacing w:val="19"/>
          <w:w w:val="120"/>
        </w:rPr>
        <w:t xml:space="preserve"> </w:t>
      </w:r>
      <w:r>
        <w:rPr>
          <w:w w:val="140"/>
        </w:rPr>
        <w:t>…</w:t>
      </w:r>
      <w:proofErr w:type="gramStart"/>
      <w:r>
        <w:rPr>
          <w:w w:val="140"/>
        </w:rPr>
        <w:t>…….</w:t>
      </w:r>
      <w:proofErr w:type="gramEnd"/>
      <w:r>
        <w:rPr>
          <w:w w:val="140"/>
        </w:rPr>
        <w:t>……………………………………......</w:t>
      </w:r>
    </w:p>
    <w:p w14:paraId="271BED5A" w14:textId="77777777" w:rsidR="006904D3" w:rsidRDefault="00000000">
      <w:pPr>
        <w:pStyle w:val="Kehatekst"/>
        <w:spacing w:before="2"/>
        <w:ind w:left="683"/>
      </w:pPr>
      <w:r>
        <w:rPr>
          <w:w w:val="125"/>
        </w:rPr>
        <w:t>VIN-</w:t>
      </w:r>
      <w:proofErr w:type="gramStart"/>
      <w:r>
        <w:rPr>
          <w:w w:val="125"/>
        </w:rPr>
        <w:t xml:space="preserve">код:   </w:t>
      </w:r>
      <w:proofErr w:type="gramEnd"/>
      <w:r>
        <w:rPr>
          <w:spacing w:val="79"/>
          <w:w w:val="125"/>
        </w:rPr>
        <w:t xml:space="preserve"> </w:t>
      </w:r>
      <w:r>
        <w:rPr>
          <w:w w:val="140"/>
        </w:rPr>
        <w:t>………………………………………….....</w:t>
      </w:r>
    </w:p>
    <w:p w14:paraId="756D52D5" w14:textId="77777777" w:rsidR="006904D3" w:rsidRDefault="006904D3">
      <w:pPr>
        <w:pStyle w:val="Kehatekst"/>
        <w:spacing w:before="4"/>
        <w:rPr>
          <w:sz w:val="35"/>
        </w:rPr>
      </w:pPr>
    </w:p>
    <w:p w14:paraId="7E0FBDF8" w14:textId="77777777" w:rsidR="006904D3" w:rsidRDefault="00000000">
      <w:pPr>
        <w:pStyle w:val="Kehatekst"/>
        <w:ind w:left="116"/>
      </w:pP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уполномочиваю</w:t>
      </w:r>
    </w:p>
    <w:p w14:paraId="3CF7D864" w14:textId="77777777" w:rsidR="006904D3" w:rsidRDefault="00000000">
      <w:pPr>
        <w:pStyle w:val="Kehatekst"/>
        <w:spacing w:before="127"/>
        <w:ind w:left="683"/>
      </w:pPr>
      <w:r>
        <w:t>имя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фамилия:</w:t>
      </w:r>
      <w:r>
        <w:rPr>
          <w:spacing w:val="-6"/>
        </w:rPr>
        <w:t xml:space="preserve"> </w:t>
      </w:r>
      <w:r>
        <w:t>...........................................</w:t>
      </w:r>
    </w:p>
    <w:p w14:paraId="0B355391" w14:textId="77777777" w:rsidR="006904D3" w:rsidRDefault="00000000">
      <w:pPr>
        <w:pStyle w:val="Kehatekst"/>
        <w:spacing w:before="2"/>
        <w:ind w:left="683"/>
      </w:pPr>
      <w:r>
        <w:rPr>
          <w:w w:val="120"/>
        </w:rPr>
        <w:t>личный</w:t>
      </w:r>
      <w:r>
        <w:rPr>
          <w:spacing w:val="65"/>
          <w:w w:val="120"/>
        </w:rPr>
        <w:t xml:space="preserve"> </w:t>
      </w:r>
      <w:proofErr w:type="gramStart"/>
      <w:r>
        <w:rPr>
          <w:w w:val="120"/>
        </w:rPr>
        <w:t>код:</w:t>
      </w:r>
      <w:r>
        <w:rPr>
          <w:spacing w:val="66"/>
          <w:w w:val="120"/>
        </w:rPr>
        <w:t xml:space="preserve"> </w:t>
      </w:r>
      <w:r>
        <w:rPr>
          <w:w w:val="145"/>
        </w:rPr>
        <w:t>.…</w:t>
      </w:r>
      <w:proofErr w:type="gramEnd"/>
      <w:r>
        <w:rPr>
          <w:w w:val="145"/>
        </w:rPr>
        <w:t>……………………………………..…...</w:t>
      </w:r>
    </w:p>
    <w:p w14:paraId="17D38FFC" w14:textId="77777777" w:rsidR="006904D3" w:rsidRDefault="006904D3">
      <w:pPr>
        <w:pStyle w:val="Kehatekst"/>
        <w:spacing w:before="9"/>
      </w:pPr>
    </w:p>
    <w:p w14:paraId="2A4773C4" w14:textId="77777777" w:rsidR="006904D3" w:rsidRDefault="00000000">
      <w:pPr>
        <w:pStyle w:val="Kehatekst"/>
        <w:spacing w:line="244" w:lineRule="auto"/>
        <w:ind w:left="116" w:right="113"/>
        <w:jc w:val="both"/>
      </w:pPr>
      <w:r>
        <w:t>передать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Kuusakoski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продажи,</w:t>
      </w:r>
      <w:r>
        <w:rPr>
          <w:spacing w:val="1"/>
        </w:rPr>
        <w:t xml:space="preserve"> </w:t>
      </w:r>
      <w:r>
        <w:t>переработки,</w:t>
      </w:r>
      <w:r>
        <w:rPr>
          <w:spacing w:val="1"/>
        </w:rPr>
        <w:t xml:space="preserve"> </w:t>
      </w:r>
      <w:r>
        <w:t>разборки,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удаления</w:t>
      </w:r>
      <w:r>
        <w:rPr>
          <w:spacing w:val="-6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Департамента</w:t>
      </w:r>
      <w:r>
        <w:rPr>
          <w:spacing w:val="-61"/>
        </w:rPr>
        <w:t xml:space="preserve"> </w:t>
      </w:r>
      <w:r>
        <w:t>транспорта и совершения любых других связанных с этим действий, а также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счесть</w:t>
      </w:r>
      <w:r>
        <w:rPr>
          <w:spacing w:val="-4"/>
        </w:rPr>
        <w:t xml:space="preserve"> </w:t>
      </w:r>
      <w:r>
        <w:t>необходимыми.</w:t>
      </w:r>
    </w:p>
    <w:p w14:paraId="1230E90B" w14:textId="77777777" w:rsidR="006904D3" w:rsidRDefault="006904D3">
      <w:pPr>
        <w:pStyle w:val="Kehatekst"/>
        <w:rPr>
          <w:sz w:val="26"/>
        </w:rPr>
      </w:pPr>
    </w:p>
    <w:p w14:paraId="7968FF5E" w14:textId="77777777" w:rsidR="006904D3" w:rsidRDefault="00000000">
      <w:pPr>
        <w:pStyle w:val="Kehatekst"/>
        <w:spacing w:before="218"/>
        <w:ind w:left="116"/>
      </w:pPr>
      <w:r>
        <w:rPr>
          <w:spacing w:val="-1"/>
        </w:rPr>
        <w:t>Доверенность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передоверия.</w:t>
      </w:r>
    </w:p>
    <w:p w14:paraId="4C19B814" w14:textId="77777777" w:rsidR="006904D3" w:rsidRDefault="006904D3">
      <w:pPr>
        <w:pStyle w:val="Kehatekst"/>
        <w:rPr>
          <w:sz w:val="26"/>
        </w:rPr>
      </w:pPr>
    </w:p>
    <w:p w14:paraId="11B7A5B8" w14:textId="77777777" w:rsidR="006904D3" w:rsidRDefault="006904D3">
      <w:pPr>
        <w:pStyle w:val="Kehatekst"/>
        <w:rPr>
          <w:sz w:val="26"/>
        </w:rPr>
      </w:pPr>
    </w:p>
    <w:p w14:paraId="4D5D3E23" w14:textId="77777777" w:rsidR="006904D3" w:rsidRDefault="006904D3">
      <w:pPr>
        <w:pStyle w:val="Kehatekst"/>
        <w:spacing w:before="9"/>
        <w:rPr>
          <w:sz w:val="28"/>
        </w:rPr>
      </w:pPr>
    </w:p>
    <w:p w14:paraId="0D25AAB2" w14:textId="77777777" w:rsidR="006904D3" w:rsidRDefault="00000000">
      <w:pPr>
        <w:pStyle w:val="Kehatekst"/>
        <w:ind w:left="116"/>
      </w:pPr>
      <w:r>
        <w:rPr>
          <w:w w:val="120"/>
        </w:rPr>
        <w:t>Дата</w:t>
      </w:r>
      <w:r>
        <w:rPr>
          <w:spacing w:val="-8"/>
          <w:w w:val="120"/>
        </w:rPr>
        <w:t xml:space="preserve"> </w:t>
      </w:r>
      <w:r>
        <w:rPr>
          <w:w w:val="120"/>
        </w:rPr>
        <w:t>выдачи</w:t>
      </w:r>
      <w:r>
        <w:rPr>
          <w:spacing w:val="-9"/>
          <w:w w:val="120"/>
        </w:rPr>
        <w:t xml:space="preserve"> </w:t>
      </w:r>
      <w:r>
        <w:rPr>
          <w:w w:val="120"/>
        </w:rPr>
        <w:t>доверенности:</w:t>
      </w:r>
      <w:r>
        <w:rPr>
          <w:spacing w:val="-9"/>
          <w:w w:val="120"/>
        </w:rPr>
        <w:t xml:space="preserve"> </w:t>
      </w:r>
      <w:r>
        <w:rPr>
          <w:w w:val="140"/>
        </w:rPr>
        <w:t>…………………………………</w:t>
      </w:r>
    </w:p>
    <w:p w14:paraId="79122A4E" w14:textId="77777777" w:rsidR="006904D3" w:rsidRDefault="006904D3">
      <w:pPr>
        <w:pStyle w:val="Kehatekst"/>
        <w:rPr>
          <w:sz w:val="26"/>
        </w:rPr>
      </w:pPr>
    </w:p>
    <w:p w14:paraId="48EDE2A7" w14:textId="77777777" w:rsidR="006904D3" w:rsidRDefault="006904D3">
      <w:pPr>
        <w:pStyle w:val="Kehatekst"/>
        <w:rPr>
          <w:sz w:val="26"/>
        </w:rPr>
      </w:pPr>
    </w:p>
    <w:p w14:paraId="691D054B" w14:textId="77777777" w:rsidR="006904D3" w:rsidRDefault="006904D3">
      <w:pPr>
        <w:pStyle w:val="Kehatekst"/>
        <w:spacing w:before="2"/>
        <w:rPr>
          <w:sz w:val="29"/>
        </w:rPr>
      </w:pPr>
    </w:p>
    <w:p w14:paraId="19610C47" w14:textId="1243D7DF" w:rsidR="006904D3" w:rsidRPr="004F6E23" w:rsidRDefault="00000000">
      <w:pPr>
        <w:pStyle w:val="Kehatekst"/>
        <w:ind w:left="116"/>
        <w:rPr>
          <w:lang w:val="en-US"/>
        </w:rPr>
      </w:pPr>
      <w:r>
        <w:rPr>
          <w:w w:val="110"/>
        </w:rPr>
        <w:t>Подпись доверителя:</w:t>
      </w:r>
      <w:r w:rsidR="004F6E23">
        <w:rPr>
          <w:w w:val="110"/>
          <w:lang w:val="en-US"/>
        </w:rPr>
        <w:t xml:space="preserve"> ………………………………………………………………</w:t>
      </w:r>
    </w:p>
    <w:sectPr w:rsidR="006904D3" w:rsidRPr="004F6E23">
      <w:type w:val="continuous"/>
      <w:pgSz w:w="11910" w:h="16840"/>
      <w:pgMar w:top="1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4D3"/>
    <w:rsid w:val="004F6E23"/>
    <w:rsid w:val="006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45F8"/>
  <w15:docId w15:val="{EE742C48-C9D6-4DB5-ACA6-47CE245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69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853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Hanna-Elise Rähni | Sorainen</dc:creator>
  <cp:lastModifiedBy>Mari-Liis Vaher</cp:lastModifiedBy>
  <cp:revision>2</cp:revision>
  <dcterms:created xsi:type="dcterms:W3CDTF">2024-02-28T07:35:00Z</dcterms:created>
  <dcterms:modified xsi:type="dcterms:W3CDTF">2024-02-28T07:36:00Z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